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развития территории Новоталицкого сельского поселения, основанный на местных инициативах (инициативный проект): </w:t>
      </w:r>
      <w:r>
        <w:rPr>
          <w:rFonts w:eastAsia="Calibri"/>
          <w:b/>
          <w:bCs/>
          <w:color w:val="333333"/>
          <w:sz w:val="24"/>
          <w:szCs w:val="24"/>
          <w:shd w:fill="FFFFFF" w:val="clear"/>
          <w:lang w:eastAsia="en-US"/>
        </w:rPr>
        <w:t>«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Благоустройство территории в с. Ново-Талицы: модернизация уличного освещения</w:t>
      </w:r>
      <w:r>
        <w:rPr>
          <w:rFonts w:eastAsia="Calibri"/>
          <w:b/>
          <w:bCs/>
          <w:sz w:val="24"/>
          <w:szCs w:val="24"/>
          <w:lang w:eastAsia="en-US"/>
        </w:rPr>
        <w:t xml:space="preserve"> от дома № 8 до дома № 13 по ул. Школьная, с. Ново-Талицы»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85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4"/>
        <w:gridCol w:w="2898"/>
        <w:gridCol w:w="6523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color w:val="333333"/>
                <w:sz w:val="24"/>
                <w:szCs w:val="24"/>
                <w:shd w:fill="FFFFFF" w:val="clear"/>
                <w:lang w:eastAsia="en-US"/>
              </w:rPr>
              <w:t>«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Благоустройство территории в с. Ново-Талицы: модернизация уличного освещения</w:t>
            </w: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 xml:space="preserve"> от дома № 8 до дома № 13 по ул. Школьная, с. Ново-Талицы»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проекта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Елена Сергеевна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с. Ново-Талицы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Уличное освещение играет очень большую роль в жизни населения. Очень важно, чтобы улицы были освещены качественно. Для села Ново-Талицы это является большой проблемой. В настоящее время светильники устарели. Освещение очень слабое, что ставит под угрозу безопасность движения в темное время.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Актуальность и социальная значимость проекта: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Некачественное освещение улиц сегодня актуально для большинства населённых пунктов. Плохо функционирующие осветительные системы являются причиной высокой аварийности и несчастных случаев, поэтому создание и переоборудование уличного освещения – это задача первой необходимости. Лампы ДРЛ характеризуются хорошей передачей цвета, значительной надежностью, а также небольшими расходами на установку и техобслуживание. В составе ламп присутствуют пары ртути, находящиеся под высоким давлением (до 105 Па). Однако при изменении напряжения сети на 10-15 % в большую или меньшую сторону работающая лампа отзывается соответствующим повышением или потерей светового потока на 25-30 %. При сетевом напряжении менее 80 % такая лампа может не зажечься, а в горящем состоянии погаснуть. К тому же, эти лампы экологически не безопасны, так как в их составе присутствуют пары ртути. Ртутные газоразрядные лампы широко применяются для уличного освещения, однако в настоящее время они постепенно заменяются на более экологически чистые и экономически выгодные светодиодные светильники нового поколения. Изготовленные российскими производителями, они сегодня составляют серьёзную конкуренцию европейским аналогам, как по ценовым характеристикам, так и по ведущим светотехническим параметрам. Проблема, решению которой посвящен проект: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Село Ново-Талицы является первым по численности населенным пунктом Новоталицкого сельского поселения с развитой многоэтажной застройкой. В настоящее время освещение улиц населенного пункта нуждается в модернизации, поскольку установленные на данный момент уличные светильники потребляют много электроэнергии, недостаточно освещают улицы.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Обоснование социальной значимости и перспективы проекта: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 направлен на энергосбережение, максимальное снижение потребления электрической энергии и обслуживания системы уличного освещения поселения, улучшение освещенности улиц.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Цель проекта: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Обновление и модернизация уличного освещения на территории сельского поселения, </w:t>
            </w:r>
            <w:r>
              <w:rPr>
                <w:rFonts w:eastAsia="Calibri"/>
                <w:color w:val="282828"/>
                <w:sz w:val="24"/>
                <w:szCs w:val="24"/>
                <w:shd w:fill="FFFFFF" w:val="clear"/>
                <w:lang w:eastAsia="en-US"/>
              </w:rPr>
              <w:t xml:space="preserve">сокращение затрат на электроэнергию, снижение затрат на эксплуатацию, </w:t>
            </w:r>
            <w:r>
              <w:rPr>
                <w:color w:val="1A1A1A"/>
                <w:sz w:val="24"/>
                <w:szCs w:val="24"/>
              </w:rPr>
              <w:t>создание благоприятных условий для безопасности дорожного движения, у</w:t>
            </w:r>
            <w:r>
              <w:rPr>
                <w:rFonts w:eastAsia="Calibri"/>
                <w:color w:val="282828"/>
                <w:sz w:val="24"/>
                <w:szCs w:val="24"/>
                <w:shd w:fill="FFFFFF" w:val="clear"/>
                <w:lang w:eastAsia="en-US"/>
              </w:rPr>
              <w:t>лучшение условий проживания граждан на территории с. Ново-Талицы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проекта: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более комфортных и безопасных условия проживания для жителей села, повышение уровня качества жизни населения, обеспечение надежности и бесперебойности работы системы уличного освещения.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Территориальный охват проекта: жители с. Ново-Талицы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для проживания в селе, снятие социальной напряженности, снижение затрат на эксплуатацию линий наружного освещения и экономия средств местного бюджета при оплате электроэнергии, повышение надежности и электробезопасности линий уличного освещения, улучшение экологической ситуации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реализации проекта: до 01.08.2024 г.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реализации проекта примут участие 25 чел.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субботников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реализации проекта (в соответствии со сметой расходов на реализацию проекта или предварительным сметным расчетом), руб.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816379,89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</w:tbl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color w:val="000000"/>
          <w:shd w:fill="FFFFFF" w:val="clear"/>
        </w:rPr>
        <w:tab/>
        <w:t>Предложения и замечания по указанному инициативному проекту предоставляются в письменном виде до 16.00 часов 06.12.2023 года, кроме праздничных и выходных дней, с 8.30 часов до 12.30 часов и с 13.00 часов до 16.00 часов по адресу: Ивановская область, Ивановский район, с. Ново-Талицы, ул. 2-я Шимановская, д. 6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shd w:fill="FFFFFF" w:val="clear"/>
        </w:rPr>
        <w:tab/>
        <w:t>Предложения и замечания также могут быть представлены в электронном виде по адресу электронной почты: </w:t>
      </w:r>
      <w:hyperlink r:id="rId2">
        <w:r>
          <w:rPr>
            <w:color w:val="000000"/>
            <w:sz w:val="24"/>
            <w:szCs w:val="24"/>
            <w:u w:val="single"/>
            <w:shd w:fill="FFFFFF" w:val="clear"/>
          </w:rPr>
          <w:t>nt.ivrn@ivreg.ru</w:t>
        </w:r>
      </w:hyperlink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741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b74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armgs.team/compose?To=nt.ivrn@ivreg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LibreOffice/7.6.0.3$Windows_X86_64 LibreOffice_project/69edd8b8ebc41d00b4de3915dc82f8f0fc3b6265</Application>
  <AppVersion>15.0000</AppVersion>
  <Pages>3</Pages>
  <Words>715</Words>
  <Characters>5089</Characters>
  <CharactersWithSpaces>5764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2023-11-27T12:53:05Z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