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Проект развития территории Новоталицкого сельского поселения, основанного на местных инициативах (инициативный проект) «Благоустройство территории в с. Ново-Талицы Ивановского района: установка спортивного тренажерного комплекса на дворовой территории дома 14 ул. Автодоровская, с. Ново-Талицы, Ивановского района, Ивановской области»</w:t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tbl>
      <w:tblPr>
        <w:tblW w:w="9560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64"/>
        <w:gridCol w:w="2475"/>
        <w:gridCol w:w="6521"/>
      </w:tblGrid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Название проекта (с обязательным указанием адресной части).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«Благоустройство территории в с. Ново-Талицы Ивановского района: установка спортивного тренажерного комплекса на дворовой территории дома 14 ул. Автодоровская, с. Ново-Талицы, Ивановского района, Ивановской области»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Инициатор проекта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Кирьянова Екатерина Юрьевна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Жители ул. Автодоровская с.Ново-Талицы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kern w:val="2"/>
                <w:sz w:val="24"/>
                <w:szCs w:val="24"/>
                <w:lang w:eastAsia="ar-SA"/>
              </w:rPr>
              <w:t>Решение проблемы отсутствия условий для занятия массовыми видами спорта и физкультурно-оздоровительного мероприятиями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kern w:val="2"/>
                <w:sz w:val="24"/>
                <w:szCs w:val="24"/>
                <w:lang w:eastAsia="ar-SA"/>
              </w:rPr>
              <w:t>Целью данного проекта является создание условий для развития массового спорта и физкультурно-оздоровительного движения в с.Ново-Талицы Ивановского района. Задачи проекта: вовлечение населения в занятия спортом. Территориально данный проект охватывает дворовые  территории</w:t>
            </w:r>
          </w:p>
          <w:p>
            <w:pPr>
              <w:pStyle w:val="Normal"/>
              <w:shd w:val="clear" w:color="auto" w:fill="FFFFFF"/>
              <w:spacing w:lineRule="atLeast" w:line="294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Актуальность и социальная значимость проекта:</w:t>
            </w:r>
          </w:p>
          <w:p>
            <w:pPr>
              <w:pStyle w:val="Normal"/>
              <w:shd w:val="clear" w:color="auto" w:fill="FFFFFF"/>
              <w:spacing w:lineRule="atLeast" w:line="294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Актуальность реализации данного проекта связана с тем, что в соответствии со «Стратегией развития физической культуры и спорта РФ на период до 2030 года» важными целевыми ориентирами являются уровень обеспеченности населения спортивными сооружениями и увеличение доли обучающихся, систематически занимающегося физкультурой и спортом. В свою очередь, одним из главных направлений работы дополнительного образования является пропаганда здорового образа жизни. В с. Ново-Талицы Ивановского района Ивановской области недостаточно создано условий для спортивного и силового развития всех групп населения.</w:t>
            </w:r>
          </w:p>
          <w:p>
            <w:pPr>
              <w:pStyle w:val="Normal"/>
              <w:shd w:val="clear" w:color="auto" w:fill="FFFFFF"/>
              <w:spacing w:lineRule="atLeast" w:line="294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Обустройство уличного тренажерного комплекса решит эту проблему. Он будет повышать активность населения в занятии спортом. Установка уличного тренажерного комплекса позволит круглый год бесплатно заниматься спортом широкому кругу населения независимо от уровней дохода и социального статуса, в том числе людям с ограниченными возможностями, гражданам пожилого возраста. Все тренажеры, планируемые для установки, являются антивандальными, рассчитаны на все группы мышц и на все возрастные группы от 7 лет и старше.</w:t>
            </w:r>
          </w:p>
          <w:p>
            <w:pPr>
              <w:pStyle w:val="Normal"/>
              <w:shd w:val="clear" w:color="auto" w:fill="FFFFFF"/>
              <w:spacing w:lineRule="atLeast" w:line="294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Конструкции уличных тренажеров, которые изучены в ходе работы над проектом, соответствуют всем необходимым российским и европейским стандартам качества и безопасности и имеют подтверждающие сертификаты соответствия ГОСТ. Строительство тренажерного комплекса под открытым небом необходимо для повышения уровня физической готовности детей и взрослых, снижения уровня заболеваемости, создания условий для осознанной потребности в ведении здорового образа жизни, повышения качества жизни населения.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Реализация проекта способствует обеспечению спортивного досуга и повышению общего уровня физического здоровья детей, подростков и юношества, жителей Новоталицкого сельского поселения.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kern w:val="2"/>
                <w:sz w:val="24"/>
                <w:szCs w:val="24"/>
                <w:lang w:eastAsia="ar-SA"/>
              </w:rPr>
              <w:t>Ожидаемые результаты проекта:создание фундамента для будущих достижений страны в спорте, решение задачи воспитания здорового человека, стремящегося быть успешным в жизни, способного защитить себя и своих близких в любой жизненной ситуации, только целеустремлённые и физически подготовленные люди смогут добиться успеха в условиях конкуренции на рынке труда, а наша задача помочь им в этом, т.к. их достижения будут иметь не просто личностный, а социальный смысл, в особенности это касается молодого поколения.</w:t>
            </w:r>
          </w:p>
          <w:p>
            <w:pPr>
              <w:pStyle w:val="Normal"/>
              <w:shd w:val="clear" w:color="auto" w:fill="FFFFFF"/>
              <w:spacing w:lineRule="atLeast" w:line="294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Плюсы уличных тренажёров:</w:t>
            </w:r>
          </w:p>
          <w:p>
            <w:pPr>
              <w:pStyle w:val="Normal"/>
              <w:shd w:val="clear" w:color="auto" w:fill="FFFFFF"/>
              <w:spacing w:lineRule="atLeast" w:line="294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- занятия проходят на свежем воздухе;</w:t>
            </w:r>
          </w:p>
          <w:p>
            <w:pPr>
              <w:pStyle w:val="Normal"/>
              <w:shd w:val="clear" w:color="auto" w:fill="FFFFFF"/>
              <w:spacing w:lineRule="atLeast" w:line="294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- заниматься можно всей семьей;</w:t>
            </w:r>
          </w:p>
          <w:p>
            <w:pPr>
              <w:pStyle w:val="Normal"/>
              <w:shd w:val="clear" w:color="auto" w:fill="FFFFFF"/>
              <w:spacing w:lineRule="atLeast" w:line="294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- можно самим выбирать время для занятий.</w:t>
            </w:r>
          </w:p>
          <w:p>
            <w:pPr>
              <w:pStyle w:val="Normal"/>
              <w:shd w:val="clear" w:color="auto" w:fill="FFFFFF"/>
              <w:spacing w:lineRule="atLeast" w:line="294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Уличный спортивный комплекс  отлично подойдет для всех возрастных групп, для людей с дополнительными требованиями, для пожилых и для обычных людей, желающих жить в гармонии со своим телом.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Учитывая все доводы уличные спортивные тренажёры просто необходимы.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Планируемые сроки реализации проекта: до 01.08.2024 г.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в реализации проекта примут участие 20 чел.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b w:val="false"/>
                <w:bCs w:val="false"/>
                <w:color w:val="000000"/>
                <w:sz w:val="24"/>
                <w:szCs w:val="24"/>
              </w:rPr>
              <w:t>Организация субботников</w:t>
            </w:r>
            <w:bookmarkEnd w:id="0"/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Стоимость реализации проекта (в соответствии со сметой расходов на реализацию проекта или предварительным сметным расчетом), руб.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954341,89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Объем софинансирования проекта за счет средств инициативных платежей (без учета средств граждан,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5 %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Объем софинансирования проекта за счет средств граждан,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1%</w:t>
            </w:r>
          </w:p>
        </w:tc>
      </w:tr>
    </w:tbl>
    <w:p>
      <w:pPr>
        <w:pStyle w:val="Normal"/>
        <w:widowControl w:val="false"/>
        <w:jc w:val="both"/>
        <w:rPr>
          <w:rFonts w:ascii="Times New Roman" w:hAnsi="Times New Roman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BodyText"/>
        <w:spacing w:lineRule="auto" w:line="240"/>
        <w:jc w:val="both"/>
        <w:rPr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  <w:szCs w:val="28"/>
          <w:shd w:fill="FFFFFF" w:val="clear"/>
        </w:rPr>
        <w:tab/>
      </w:r>
      <w:r>
        <w:rPr>
          <w:rFonts w:ascii="Times New Roman;serif" w:hAnsi="Times New Roman;serif"/>
          <w:color w:val="000000"/>
          <w:sz w:val="24"/>
          <w:szCs w:val="24"/>
          <w:shd w:fill="FFFFFF" w:val="clear"/>
        </w:rPr>
        <w:t>Предложения и замечания по указанному инициативному проекту предоставляются в письменном виде до 16.00 часов 06.12.2023 года, кроме праздничных и выходных дней, с 8.30 часов до 12.30 часов и с 13.00 часов до 16.00 часов по адресу: Ивановская область, Ивановский район, с. Ново-Талицы, ул. 2-я Шимановская, д. 6</w:t>
      </w:r>
    </w:p>
    <w:p>
      <w:pPr>
        <w:pStyle w:val="BodyText"/>
        <w:spacing w:lineRule="auto" w:line="240"/>
        <w:ind w:hanging="0" w:left="0" w:right="0"/>
        <w:jc w:val="both"/>
        <w:rPr/>
      </w:pPr>
      <w:r>
        <w:rPr>
          <w:rFonts w:ascii="Times New Roman;serif" w:hAnsi="Times New Roman;serif"/>
          <w:color w:val="000000"/>
          <w:sz w:val="24"/>
          <w:szCs w:val="24"/>
          <w:shd w:fill="FFFFFF" w:val="clear"/>
        </w:rPr>
        <w:tab/>
        <w:t>Предложения и замечания также могут быть представлены в электронном виде по адресу электронной почты: </w:t>
      </w:r>
      <w:hyperlink r:id="rId2">
        <w:r>
          <w:rPr>
            <w:rStyle w:val="Hyperlink"/>
            <w:rFonts w:ascii="Times New Roman;serif" w:hAnsi="Times New Roman;serif"/>
            <w:color w:val="000000"/>
            <w:sz w:val="24"/>
            <w:szCs w:val="24"/>
            <w:u w:val="single"/>
            <w:shd w:fill="FFFFFF" w:val="clear"/>
          </w:rPr>
          <w:t>nt.ivrn@ivreg.ru</w:t>
        </w:r>
      </w:hyperlink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707" w:gutter="0" w:header="0" w:top="56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72e3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armgs.team/compose?To=nt.ivrn@ivreg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LibreOffice/7.6.0.3$Windows_X86_64 LibreOffice_project/69edd8b8ebc41d00b4de3915dc82f8f0fc3b6265</Application>
  <AppVersion>15.0000</AppVersion>
  <Pages>4</Pages>
  <Words>741</Words>
  <Characters>5291</Characters>
  <CharactersWithSpaces>5994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2023-11-26T08:41:00Z</dcterms:created>
  <dc:creator>Пользователь Windows</dc:creator>
  <dc:description/>
  <dc:language>ru-RU</dc:language>
  <cp:lastModifiedBy/>
  <dcterms:modified xsi:type="dcterms:W3CDTF">2023-11-27T12:51:00Z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